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E6" w:rsidRPr="00D17AE6" w:rsidRDefault="00D17AE6" w:rsidP="00D17AE6">
      <w:pPr>
        <w:pStyle w:val="NormalWeb"/>
        <w:shd w:val="clear" w:color="auto" w:fill="FFFFFF"/>
        <w:spacing w:before="0" w:beforeAutospacing="0" w:after="240" w:afterAutospacing="0" w:line="384" w:lineRule="atLeast"/>
        <w:jc w:val="center"/>
        <w:rPr>
          <w:rFonts w:ascii="Arial" w:hAnsi="Arial" w:cs="Arial"/>
          <w:b/>
          <w:color w:val="252424"/>
          <w:sz w:val="21"/>
          <w:szCs w:val="21"/>
        </w:rPr>
      </w:pPr>
      <w:bookmarkStart w:id="0" w:name="_GoBack"/>
      <w:bookmarkEnd w:id="0"/>
      <w:r>
        <w:rPr>
          <w:b/>
          <w:color w:val="252424"/>
          <w:sz w:val="36"/>
          <w:szCs w:val="36"/>
          <w:bdr w:val="none" w:sz="0" w:space="0" w:color="auto" w:frame="1"/>
          <w:shd w:val="clear" w:color="auto" w:fill="FFFFFF"/>
        </w:rPr>
        <w:t>VISA DU LỊCH CHỮA BỆNH</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252424"/>
          <w:sz w:val="26"/>
          <w:szCs w:val="26"/>
        </w:rPr>
      </w:pPr>
      <w:r>
        <w:rPr>
          <w:rStyle w:val="Strong"/>
          <w:bCs w:val="0"/>
          <w:color w:val="252424"/>
          <w:sz w:val="26"/>
          <w:szCs w:val="26"/>
          <w:bdr w:val="none" w:sz="0" w:space="0" w:color="auto" w:frame="1"/>
        </w:rPr>
        <w:t>ĐỐI TƯỢNG ĐƯỢC CẤP</w:t>
      </w:r>
    </w:p>
    <w:p w:rsidR="00D17AE6" w:rsidRDefault="00D17AE6" w:rsidP="00D17AE6">
      <w:pPr>
        <w:pStyle w:val="NormalWeb"/>
        <w:shd w:val="clear" w:color="auto" w:fill="FFFFFF"/>
        <w:spacing w:before="0" w:beforeAutospacing="0" w:after="0" w:afterAutospacing="0" w:line="384" w:lineRule="atLeast"/>
        <w:jc w:val="both"/>
        <w:rPr>
          <w:rStyle w:val="Strong"/>
          <w:rFonts w:eastAsia="Gulim"/>
          <w:b w:val="0"/>
          <w:bCs w:val="0"/>
          <w:color w:val="252424"/>
          <w:sz w:val="26"/>
          <w:szCs w:val="26"/>
          <w:bdr w:val="none" w:sz="0" w:space="0" w:color="auto" w:frame="1"/>
          <w:lang w:val="vi-VN"/>
        </w:rPr>
      </w:pPr>
      <w:r w:rsidRPr="00D17AE6">
        <w:rPr>
          <w:rStyle w:val="Strong"/>
          <w:rFonts w:eastAsia="Gulim"/>
          <w:b w:val="0"/>
          <w:bCs w:val="0"/>
          <w:color w:val="252424"/>
          <w:sz w:val="26"/>
          <w:szCs w:val="26"/>
          <w:bdr w:val="none" w:sz="0" w:space="0" w:color="auto" w:frame="1"/>
        </w:rPr>
        <w:t xml:space="preserve">Visa du </w:t>
      </w:r>
      <w:proofErr w:type="spellStart"/>
      <w:r w:rsidRPr="00D17AE6">
        <w:rPr>
          <w:rStyle w:val="Strong"/>
          <w:rFonts w:eastAsia="Gulim"/>
          <w:b w:val="0"/>
          <w:bCs w:val="0"/>
          <w:color w:val="252424"/>
          <w:sz w:val="26"/>
          <w:szCs w:val="26"/>
          <w:bdr w:val="none" w:sz="0" w:space="0" w:color="auto" w:frame="1"/>
        </w:rPr>
        <w:t>lịch</w:t>
      </w:r>
      <w:proofErr w:type="spellEnd"/>
      <w:r w:rsidRPr="00D17AE6">
        <w:rPr>
          <w:rStyle w:val="Strong"/>
          <w:rFonts w:eastAsia="Gulim"/>
          <w:b w:val="0"/>
          <w:bCs w:val="0"/>
          <w:color w:val="252424"/>
          <w:sz w:val="26"/>
          <w:szCs w:val="26"/>
          <w:bdr w:val="none" w:sz="0" w:space="0" w:color="auto" w:frame="1"/>
        </w:rPr>
        <w:t xml:space="preserve"> </w:t>
      </w:r>
      <w:proofErr w:type="spellStart"/>
      <w:r w:rsidRPr="00D17AE6">
        <w:rPr>
          <w:rStyle w:val="Strong"/>
          <w:rFonts w:eastAsia="Gulim"/>
          <w:b w:val="0"/>
          <w:bCs w:val="0"/>
          <w:color w:val="252424"/>
          <w:sz w:val="26"/>
          <w:szCs w:val="26"/>
          <w:bdr w:val="none" w:sz="0" w:space="0" w:color="auto" w:frame="1"/>
        </w:rPr>
        <w:t>chữa</w:t>
      </w:r>
      <w:proofErr w:type="spellEnd"/>
      <w:r w:rsidRPr="00D17AE6">
        <w:rPr>
          <w:rStyle w:val="Strong"/>
          <w:rFonts w:eastAsia="Gulim"/>
          <w:b w:val="0"/>
          <w:bCs w:val="0"/>
          <w:color w:val="252424"/>
          <w:sz w:val="26"/>
          <w:szCs w:val="26"/>
          <w:bdr w:val="none" w:sz="0" w:space="0" w:color="auto" w:frame="1"/>
        </w:rPr>
        <w:t xml:space="preserve"> </w:t>
      </w:r>
      <w:proofErr w:type="spellStart"/>
      <w:r w:rsidRPr="00D17AE6">
        <w:rPr>
          <w:rStyle w:val="Strong"/>
          <w:rFonts w:eastAsia="Gulim"/>
          <w:b w:val="0"/>
          <w:bCs w:val="0"/>
          <w:color w:val="252424"/>
          <w:sz w:val="26"/>
          <w:szCs w:val="26"/>
          <w:bdr w:val="none" w:sz="0" w:space="0" w:color="auto" w:frame="1"/>
        </w:rPr>
        <w:t>bệnh</w:t>
      </w:r>
      <w:proofErr w:type="spellEnd"/>
      <w:r w:rsidRPr="00D17AE6">
        <w:rPr>
          <w:rStyle w:val="Strong"/>
          <w:rFonts w:eastAsia="Gulim"/>
          <w:b w:val="0"/>
          <w:bCs w:val="0"/>
          <w:color w:val="252424"/>
          <w:sz w:val="26"/>
          <w:szCs w:val="26"/>
          <w:bdr w:val="none" w:sz="0" w:space="0" w:color="auto" w:frame="1"/>
        </w:rPr>
        <w:t xml:space="preserve"> </w:t>
      </w:r>
      <w:proofErr w:type="spellStart"/>
      <w:r w:rsidRPr="00D17AE6">
        <w:rPr>
          <w:rStyle w:val="Strong"/>
          <w:rFonts w:eastAsia="Gulim"/>
          <w:b w:val="0"/>
          <w:bCs w:val="0"/>
          <w:color w:val="252424"/>
          <w:sz w:val="26"/>
          <w:szCs w:val="26"/>
          <w:bdr w:val="none" w:sz="0" w:space="0" w:color="auto" w:frame="1"/>
        </w:rPr>
        <w:t>được</w:t>
      </w:r>
      <w:proofErr w:type="spellEnd"/>
      <w:r w:rsidRPr="00D17AE6">
        <w:rPr>
          <w:rStyle w:val="Strong"/>
          <w:rFonts w:eastAsia="Gulim"/>
          <w:b w:val="0"/>
          <w:bCs w:val="0"/>
          <w:color w:val="252424"/>
          <w:sz w:val="26"/>
          <w:szCs w:val="26"/>
          <w:bdr w:val="none" w:sz="0" w:space="0" w:color="auto" w:frame="1"/>
        </w:rPr>
        <w:t xml:space="preserve"> </w:t>
      </w:r>
      <w:proofErr w:type="spellStart"/>
      <w:r w:rsidRPr="00D17AE6">
        <w:rPr>
          <w:rStyle w:val="Strong"/>
          <w:rFonts w:eastAsia="Gulim"/>
          <w:b w:val="0"/>
          <w:bCs w:val="0"/>
          <w:color w:val="252424"/>
          <w:sz w:val="26"/>
          <w:szCs w:val="26"/>
          <w:bdr w:val="none" w:sz="0" w:space="0" w:color="auto" w:frame="1"/>
        </w:rPr>
        <w:t>cấp</w:t>
      </w:r>
      <w:proofErr w:type="spellEnd"/>
      <w:r w:rsidRPr="00D17AE6">
        <w:rPr>
          <w:rStyle w:val="Strong"/>
          <w:rFonts w:eastAsia="Gulim"/>
          <w:b w:val="0"/>
          <w:bCs w:val="0"/>
          <w:color w:val="252424"/>
          <w:sz w:val="26"/>
          <w:szCs w:val="26"/>
          <w:bdr w:val="none" w:sz="0" w:space="0" w:color="auto" w:frame="1"/>
        </w:rPr>
        <w:t xml:space="preserve"> </w:t>
      </w:r>
      <w:proofErr w:type="spellStart"/>
      <w:r w:rsidRPr="00D17AE6">
        <w:rPr>
          <w:rStyle w:val="Strong"/>
          <w:rFonts w:eastAsia="Gulim"/>
          <w:b w:val="0"/>
          <w:bCs w:val="0"/>
          <w:color w:val="252424"/>
          <w:sz w:val="26"/>
          <w:szCs w:val="26"/>
          <w:bdr w:val="none" w:sz="0" w:space="0" w:color="auto" w:frame="1"/>
        </w:rPr>
        <w:t>cho</w:t>
      </w:r>
      <w:proofErr w:type="spellEnd"/>
      <w:r w:rsidRPr="00D17AE6">
        <w:rPr>
          <w:rStyle w:val="Strong"/>
          <w:rFonts w:eastAsia="Gulim"/>
          <w:b w:val="0"/>
          <w:bCs w:val="0"/>
          <w:color w:val="252424"/>
          <w:sz w:val="26"/>
          <w:szCs w:val="26"/>
          <w:bdr w:val="none" w:sz="0" w:space="0" w:color="auto" w:frame="1"/>
        </w:rPr>
        <w:t xml:space="preserve"> </w:t>
      </w:r>
      <w:proofErr w:type="spellStart"/>
      <w:r w:rsidRPr="00D17AE6">
        <w:rPr>
          <w:rStyle w:val="Strong"/>
          <w:rFonts w:eastAsia="Gulim"/>
          <w:b w:val="0"/>
          <w:bCs w:val="0"/>
          <w:color w:val="252424"/>
          <w:sz w:val="26"/>
          <w:szCs w:val="26"/>
          <w:bdr w:val="none" w:sz="0" w:space="0" w:color="auto" w:frame="1"/>
        </w:rPr>
        <w:t>người</w:t>
      </w:r>
      <w:proofErr w:type="spellEnd"/>
      <w:r w:rsidRPr="00D17AE6">
        <w:rPr>
          <w:rStyle w:val="Strong"/>
          <w:rFonts w:eastAsia="Gulim"/>
          <w:b w:val="0"/>
          <w:bCs w:val="0"/>
          <w:color w:val="252424"/>
          <w:sz w:val="26"/>
          <w:szCs w:val="26"/>
          <w:bdr w:val="none" w:sz="0" w:space="0" w:color="auto" w:frame="1"/>
        </w:rPr>
        <w:t xml:space="preserve"> </w:t>
      </w:r>
      <w:proofErr w:type="spellStart"/>
      <w:r w:rsidRPr="00D17AE6">
        <w:rPr>
          <w:rStyle w:val="Strong"/>
          <w:rFonts w:eastAsia="Gulim"/>
          <w:b w:val="0"/>
          <w:bCs w:val="0"/>
          <w:color w:val="252424"/>
          <w:sz w:val="26"/>
          <w:szCs w:val="26"/>
          <w:bdr w:val="none" w:sz="0" w:space="0" w:color="auto" w:frame="1"/>
        </w:rPr>
        <w:t>bệnh</w:t>
      </w:r>
      <w:proofErr w:type="spellEnd"/>
      <w:r w:rsidRPr="00D17AE6">
        <w:rPr>
          <w:rStyle w:val="Strong"/>
          <w:rFonts w:eastAsia="Gulim"/>
          <w:b w:val="0"/>
          <w:bCs w:val="0"/>
          <w:color w:val="252424"/>
          <w:sz w:val="26"/>
          <w:szCs w:val="26"/>
          <w:bdr w:val="none" w:sz="0" w:space="0" w:color="auto" w:frame="1"/>
          <w:lang w:val="vi-VN"/>
        </w:rPr>
        <w:t>, người thân trong gia đình và người chăm bệnh được mời bởi các công ty, tổ chức đưa bệnh nhân người nước ngoài đi chữa bệnh đã đăng kí với Bộ Y tế Phúc lợi </w:t>
      </w:r>
      <w:proofErr w:type="spellStart"/>
      <w:r w:rsidRPr="00D17AE6">
        <w:rPr>
          <w:rStyle w:val="Strong"/>
          <w:rFonts w:eastAsia="Gulim"/>
          <w:b w:val="0"/>
          <w:bCs w:val="0"/>
          <w:color w:val="252424"/>
          <w:sz w:val="26"/>
          <w:szCs w:val="26"/>
          <w:bdr w:val="none" w:sz="0" w:space="0" w:color="auto" w:frame="1"/>
        </w:rPr>
        <w:t>Hàn</w:t>
      </w:r>
      <w:proofErr w:type="spellEnd"/>
      <w:r w:rsidRPr="00D17AE6">
        <w:rPr>
          <w:rStyle w:val="Strong"/>
          <w:rFonts w:eastAsia="Gulim"/>
          <w:b w:val="0"/>
          <w:bCs w:val="0"/>
          <w:color w:val="252424"/>
          <w:sz w:val="26"/>
          <w:szCs w:val="26"/>
          <w:bdr w:val="none" w:sz="0" w:space="0" w:color="auto" w:frame="1"/>
        </w:rPr>
        <w:t xml:space="preserve"> </w:t>
      </w:r>
      <w:proofErr w:type="spellStart"/>
      <w:r w:rsidRPr="00D17AE6">
        <w:rPr>
          <w:rStyle w:val="Strong"/>
          <w:rFonts w:eastAsia="Gulim"/>
          <w:b w:val="0"/>
          <w:bCs w:val="0"/>
          <w:color w:val="252424"/>
          <w:sz w:val="26"/>
          <w:szCs w:val="26"/>
          <w:bdr w:val="none" w:sz="0" w:space="0" w:color="auto" w:frame="1"/>
        </w:rPr>
        <w:t>Quốc</w:t>
      </w:r>
      <w:proofErr w:type="spellEnd"/>
      <w:r w:rsidRPr="00D17AE6">
        <w:rPr>
          <w:rStyle w:val="Strong"/>
          <w:rFonts w:eastAsia="Gulim"/>
          <w:b w:val="0"/>
          <w:bCs w:val="0"/>
          <w:color w:val="252424"/>
          <w:sz w:val="26"/>
          <w:szCs w:val="26"/>
          <w:bdr w:val="none" w:sz="0" w:space="0" w:color="auto" w:frame="1"/>
          <w:lang w:val="vi-VN"/>
        </w:rPr>
        <w:t>.</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252424"/>
          <w:sz w:val="26"/>
          <w:szCs w:val="26"/>
        </w:rPr>
      </w:pPr>
      <w:r w:rsidRPr="00D17AE6">
        <w:rPr>
          <w:rStyle w:val="Strong"/>
          <w:rFonts w:eastAsia="Gulim"/>
          <w:bCs w:val="0"/>
          <w:color w:val="252424"/>
          <w:sz w:val="26"/>
          <w:szCs w:val="26"/>
          <w:bdr w:val="none" w:sz="0" w:space="0" w:color="auto" w:frame="1"/>
        </w:rPr>
        <w:t>HỒ SƠ BAO GỒM:</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252424"/>
          <w:sz w:val="26"/>
          <w:szCs w:val="26"/>
        </w:rPr>
      </w:pPr>
      <w:r w:rsidRPr="00D17AE6">
        <w:rPr>
          <w:rStyle w:val="Strong"/>
          <w:bCs w:val="0"/>
          <w:color w:val="252424"/>
          <w:sz w:val="26"/>
          <w:szCs w:val="26"/>
          <w:bdr w:val="none" w:sz="0" w:space="0" w:color="auto" w:frame="1"/>
          <w:lang w:val="vi-VN"/>
        </w:rPr>
        <w:t>1. Hộ chiếu </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252424"/>
          <w:sz w:val="26"/>
          <w:szCs w:val="26"/>
        </w:rPr>
      </w:pPr>
      <w:r w:rsidRPr="00D17AE6">
        <w:rPr>
          <w:b/>
          <w:color w:val="252424"/>
          <w:sz w:val="26"/>
          <w:szCs w:val="26"/>
          <w:bdr w:val="none" w:sz="0" w:space="0" w:color="auto" w:frame="1"/>
          <w:lang w:val="vi-VN"/>
        </w:rPr>
        <w:t>2. Đơn xin cấp visa</w:t>
      </w:r>
      <w:r w:rsidRPr="00D17AE6">
        <w:rPr>
          <w:color w:val="252424"/>
          <w:sz w:val="26"/>
          <w:szCs w:val="26"/>
          <w:bdr w:val="none" w:sz="0" w:space="0" w:color="auto" w:frame="1"/>
          <w:lang w:val="vi-VN"/>
        </w:rPr>
        <w:t xml:space="preserve"> (1 ảnh thẻ, size 35mm x 45mm, nền trắng)</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252424"/>
          <w:sz w:val="26"/>
          <w:szCs w:val="26"/>
        </w:rPr>
      </w:pPr>
      <w:r w:rsidRPr="00D17AE6">
        <w:rPr>
          <w:b/>
          <w:color w:val="252424"/>
          <w:sz w:val="26"/>
          <w:szCs w:val="26"/>
          <w:bdr w:val="none" w:sz="0" w:space="0" w:color="auto" w:frame="1"/>
          <w:lang w:val="vi-VN"/>
        </w:rPr>
        <w:t>3. Thư mời bản gốc</w:t>
      </w:r>
      <w:r w:rsidRPr="00D17AE6">
        <w:rPr>
          <w:color w:val="252424"/>
          <w:sz w:val="26"/>
          <w:szCs w:val="26"/>
          <w:bdr w:val="none" w:sz="0" w:space="0" w:color="auto" w:frame="1"/>
          <w:lang w:val="vi-VN"/>
        </w:rPr>
        <w:t xml:space="preserve"> (đóng dấu pháp nhân của tổ chức mời)</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252424"/>
          <w:sz w:val="26"/>
          <w:szCs w:val="26"/>
        </w:rPr>
      </w:pPr>
      <w:r w:rsidRPr="00D17AE6">
        <w:rPr>
          <w:b/>
          <w:color w:val="000000"/>
          <w:sz w:val="26"/>
          <w:szCs w:val="26"/>
          <w:bdr w:val="none" w:sz="0" w:space="0" w:color="auto" w:frame="1"/>
          <w:lang w:val="vi-VN"/>
        </w:rPr>
        <w:t>4. </w:t>
      </w:r>
      <w:r w:rsidRPr="00D17AE6">
        <w:rPr>
          <w:b/>
          <w:color w:val="252424"/>
          <w:sz w:val="26"/>
          <w:szCs w:val="26"/>
          <w:bdr w:val="none" w:sz="0" w:space="0" w:color="auto" w:frame="1"/>
          <w:lang w:val="vi-VN"/>
        </w:rPr>
        <w:t>Giấy phép đăng kí kinh doanh</w:t>
      </w:r>
      <w:r w:rsidRPr="00D17AE6">
        <w:rPr>
          <w:color w:val="252424"/>
          <w:sz w:val="26"/>
          <w:szCs w:val="26"/>
          <w:bdr w:val="none" w:sz="0" w:space="0" w:color="auto" w:frame="1"/>
          <w:lang w:val="vi-VN"/>
        </w:rPr>
        <w:t xml:space="preserve"> (bản cấp trong vòng 3 tháng gần nhất)</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b/>
          <w:color w:val="252424"/>
          <w:sz w:val="26"/>
          <w:szCs w:val="26"/>
        </w:rPr>
      </w:pPr>
      <w:r w:rsidRPr="00D17AE6">
        <w:rPr>
          <w:b/>
          <w:color w:val="252424"/>
          <w:sz w:val="26"/>
          <w:szCs w:val="26"/>
          <w:bdr w:val="none" w:sz="0" w:space="0" w:color="auto" w:frame="1"/>
          <w:lang w:val="vi-VN"/>
        </w:rPr>
        <w:t>5. Giấy phép đưa bệnh nhân người nước ngoài đi chữa bệnh</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b/>
          <w:color w:val="252424"/>
          <w:sz w:val="26"/>
          <w:szCs w:val="26"/>
        </w:rPr>
      </w:pPr>
      <w:r w:rsidRPr="00D17AE6">
        <w:rPr>
          <w:b/>
          <w:color w:val="252424"/>
          <w:sz w:val="26"/>
          <w:szCs w:val="26"/>
          <w:bdr w:val="none" w:sz="0" w:space="0" w:color="auto" w:frame="1"/>
          <w:lang w:val="vi-VN"/>
        </w:rPr>
        <w:t>6. Giấy khám bệnh, chẩn đoán, hồ sơ điều trị,v.v…những giấy tờ chứng minh quá trình khám, chữa bệnh do bệnh viện trong và ngoài nước cấp</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252424"/>
          <w:sz w:val="26"/>
          <w:szCs w:val="26"/>
        </w:rPr>
      </w:pPr>
      <w:r w:rsidRPr="00D17AE6">
        <w:rPr>
          <w:color w:val="252424"/>
          <w:sz w:val="26"/>
          <w:szCs w:val="26"/>
          <w:bdr w:val="none" w:sz="0" w:space="0" w:color="auto" w:frame="1"/>
          <w:lang w:val="vi-VN"/>
        </w:rPr>
        <w:t>(Tường hợp hồ sơ do bệnh viện tại Việt Nam cấp, phải dịch tiếng Hàn hoặc tiếng Anh công chứng)</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252424"/>
          <w:sz w:val="26"/>
          <w:szCs w:val="26"/>
        </w:rPr>
      </w:pPr>
      <w:r w:rsidRPr="00D17AE6">
        <w:rPr>
          <w:b/>
          <w:color w:val="252424"/>
          <w:sz w:val="26"/>
          <w:szCs w:val="26"/>
          <w:bdr w:val="none" w:sz="0" w:space="0" w:color="auto" w:frame="1"/>
          <w:lang w:val="vi-VN"/>
        </w:rPr>
        <w:t>7. Giấy tờ chứng minh đã đặt lịch khám, chữa bệnh tại cơ sở y tế Hàn Quốc</w:t>
      </w:r>
      <w:r w:rsidRPr="00D17AE6">
        <w:rPr>
          <w:color w:val="252424"/>
          <w:sz w:val="26"/>
          <w:szCs w:val="26"/>
          <w:bdr w:val="none" w:sz="0" w:space="0" w:color="auto" w:frame="1"/>
          <w:lang w:val="vi-VN"/>
        </w:rPr>
        <w:t xml:space="preserve"> (bao gồm chi phí điều trị dự kiến)</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252424"/>
          <w:sz w:val="26"/>
          <w:szCs w:val="26"/>
        </w:rPr>
      </w:pPr>
      <w:r w:rsidRPr="00D17AE6">
        <w:rPr>
          <w:b/>
          <w:color w:val="252424"/>
          <w:sz w:val="26"/>
          <w:szCs w:val="26"/>
          <w:bdr w:val="none" w:sz="0" w:space="0" w:color="auto" w:frame="1"/>
          <w:lang w:val="vi-VN"/>
        </w:rPr>
        <w:t>8. Hồ sơ chứng minh năng lực tài chính cũng như năng lực chi trả các chi phí khám chữa bệnh và chi phí ăn ở đi lại khi lưu trú tại Hàn Quốc</w:t>
      </w:r>
      <w:r w:rsidRPr="00D17AE6">
        <w:rPr>
          <w:color w:val="252424"/>
          <w:sz w:val="26"/>
          <w:szCs w:val="26"/>
          <w:bdr w:val="none" w:sz="0" w:space="0" w:color="auto" w:frame="1"/>
          <w:lang w:val="vi-VN"/>
        </w:rPr>
        <w:t xml:space="preserve"> (sổ tiết kiệm bản sao và có đem theo bản gốc để đối chiếu, giấy xác nhận số dư tiền gửi bản gốc, được cấp trong vòng 15 ngày gần nhất)</w:t>
      </w:r>
    </w:p>
    <w:p w:rsidR="00D17AE6" w:rsidRPr="00D17AE6" w:rsidRDefault="00D17AE6" w:rsidP="00D17AE6">
      <w:pPr>
        <w:pStyle w:val="NormalWeb"/>
        <w:shd w:val="clear" w:color="auto" w:fill="FFFFFF"/>
        <w:spacing w:before="0" w:beforeAutospacing="0" w:after="0" w:afterAutospacing="0" w:line="384" w:lineRule="atLeast"/>
        <w:ind w:firstLine="280"/>
        <w:jc w:val="both"/>
        <w:rPr>
          <w:rFonts w:ascii="Arial" w:hAnsi="Arial" w:cs="Arial"/>
          <w:color w:val="252424"/>
          <w:sz w:val="26"/>
          <w:szCs w:val="26"/>
        </w:rPr>
      </w:pPr>
      <w:r w:rsidRPr="00D17AE6">
        <w:rPr>
          <w:color w:val="252424"/>
          <w:sz w:val="26"/>
          <w:szCs w:val="26"/>
          <w:bdr w:val="none" w:sz="0" w:space="0" w:color="auto" w:frame="1"/>
          <w:lang w:val="vi-VN"/>
        </w:rPr>
        <w:t>- Sổ tiết kiệm tính tới ngày nộp hồ sơ trên 3 tháng: từ 10.000 USD (250 triệu VNĐ) / trên 6 tháng: từ 5000 USD (100 triệu VNĐ)</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b/>
          <w:color w:val="252424"/>
          <w:sz w:val="26"/>
          <w:szCs w:val="26"/>
        </w:rPr>
      </w:pPr>
      <w:r w:rsidRPr="00D17AE6">
        <w:rPr>
          <w:b/>
          <w:color w:val="252424"/>
          <w:sz w:val="26"/>
          <w:szCs w:val="26"/>
          <w:bdr w:val="none" w:sz="0" w:space="0" w:color="auto" w:frame="1"/>
          <w:lang w:val="vi-VN"/>
        </w:rPr>
        <w:t>9. Hồ sơ chứng minh nghề nghiệp</w:t>
      </w:r>
    </w:p>
    <w:p w:rsidR="00D17AE6" w:rsidRPr="00D17AE6" w:rsidRDefault="00D17AE6" w:rsidP="00D17AE6">
      <w:pPr>
        <w:pStyle w:val="NormalWeb"/>
        <w:shd w:val="clear" w:color="auto" w:fill="FFFFFF"/>
        <w:spacing w:before="0" w:beforeAutospacing="0" w:after="0" w:afterAutospacing="0" w:line="384" w:lineRule="atLeast"/>
        <w:ind w:firstLine="280"/>
        <w:jc w:val="both"/>
        <w:rPr>
          <w:rFonts w:ascii="Arial" w:hAnsi="Arial" w:cs="Arial"/>
          <w:color w:val="252424"/>
          <w:sz w:val="26"/>
          <w:szCs w:val="26"/>
        </w:rPr>
      </w:pPr>
      <w:r w:rsidRPr="00D17AE6">
        <w:rPr>
          <w:color w:val="252424"/>
          <w:sz w:val="26"/>
          <w:szCs w:val="26"/>
          <w:bdr w:val="none" w:sz="0" w:space="0" w:color="auto" w:frame="1"/>
          <w:lang w:val="vi-VN"/>
        </w:rPr>
        <w:t>- Người lao động: Hợp đồng lao động, Đơn xin nghỉ phép</w:t>
      </w:r>
    </w:p>
    <w:p w:rsidR="00D17AE6" w:rsidRPr="00D17AE6" w:rsidRDefault="00D17AE6" w:rsidP="00D17AE6">
      <w:pPr>
        <w:pStyle w:val="NormalWeb"/>
        <w:shd w:val="clear" w:color="auto" w:fill="FFFFFF"/>
        <w:spacing w:before="0" w:beforeAutospacing="0" w:after="0" w:afterAutospacing="0" w:line="384" w:lineRule="atLeast"/>
        <w:ind w:firstLine="280"/>
        <w:jc w:val="both"/>
        <w:rPr>
          <w:rFonts w:ascii="Arial" w:hAnsi="Arial" w:cs="Arial"/>
          <w:color w:val="252424"/>
          <w:sz w:val="26"/>
          <w:szCs w:val="26"/>
        </w:rPr>
      </w:pPr>
      <w:r w:rsidRPr="00D17AE6">
        <w:rPr>
          <w:color w:val="252424"/>
          <w:sz w:val="26"/>
          <w:szCs w:val="26"/>
          <w:bdr w:val="none" w:sz="0" w:space="0" w:color="auto" w:frame="1"/>
          <w:lang w:val="vi-VN"/>
        </w:rPr>
        <w:t>- Chủ doanh nghiệp: Giấy chứng nhận đăng kí doanh nghiệp, Giấy chứng nhận nộp thuế (bản chi tiết, cấp trong vòng 3 tháng gần nhất)</w:t>
      </w:r>
    </w:p>
    <w:p w:rsidR="00D17AE6" w:rsidRPr="00D17AE6" w:rsidRDefault="00D17AE6" w:rsidP="00D17AE6">
      <w:pPr>
        <w:pStyle w:val="NormalWeb"/>
        <w:shd w:val="clear" w:color="auto" w:fill="FFFFFF"/>
        <w:spacing w:before="0" w:beforeAutospacing="0" w:after="0" w:afterAutospacing="0" w:line="384" w:lineRule="atLeast"/>
        <w:ind w:firstLine="280"/>
        <w:jc w:val="both"/>
        <w:rPr>
          <w:rFonts w:ascii="Arial" w:hAnsi="Arial" w:cs="Arial"/>
          <w:color w:val="252424"/>
          <w:sz w:val="26"/>
          <w:szCs w:val="26"/>
        </w:rPr>
      </w:pPr>
      <w:r w:rsidRPr="00D17AE6">
        <w:rPr>
          <w:color w:val="252424"/>
          <w:sz w:val="26"/>
          <w:szCs w:val="26"/>
          <w:bdr w:val="none" w:sz="0" w:space="0" w:color="auto" w:frame="1"/>
          <w:lang w:val="vi-VN"/>
        </w:rPr>
        <w:t>- Học sinh: Thẻ học sinh, sinh viên (bản sao), Giấy xác nhận học sinh, sinh viên</w:t>
      </w:r>
    </w:p>
    <w:p w:rsidR="00D17AE6" w:rsidRPr="00D17AE6" w:rsidRDefault="00D17AE6" w:rsidP="00D17AE6">
      <w:pPr>
        <w:pStyle w:val="NormalWeb"/>
        <w:shd w:val="clear" w:color="auto" w:fill="FFFFFF"/>
        <w:spacing w:before="0" w:beforeAutospacing="0" w:after="0" w:afterAutospacing="0" w:line="384" w:lineRule="atLeast"/>
        <w:jc w:val="both"/>
        <w:rPr>
          <w:rFonts w:ascii="Arial" w:hAnsi="Arial" w:cs="Arial"/>
          <w:b/>
          <w:color w:val="252424"/>
          <w:sz w:val="26"/>
          <w:szCs w:val="26"/>
        </w:rPr>
      </w:pPr>
      <w:r w:rsidRPr="00D17AE6">
        <w:rPr>
          <w:rFonts w:eastAsia="Gulim"/>
          <w:color w:val="252424"/>
          <w:sz w:val="26"/>
          <w:szCs w:val="26"/>
          <w:bdr w:val="none" w:sz="0" w:space="0" w:color="auto" w:frame="1"/>
          <w:lang w:val="vi-VN"/>
        </w:rPr>
        <w:t> </w:t>
      </w:r>
      <w:r w:rsidRPr="00D17AE6">
        <w:rPr>
          <w:rFonts w:eastAsia="Gulim"/>
          <w:b/>
          <w:color w:val="252424"/>
          <w:sz w:val="26"/>
          <w:szCs w:val="26"/>
          <w:bdr w:val="none" w:sz="0" w:space="0" w:color="auto" w:frame="1"/>
          <w:lang w:val="vi-VN"/>
        </w:rPr>
        <w:t>10.</w:t>
      </w:r>
      <w:r w:rsidRPr="00D17AE6">
        <w:rPr>
          <w:rFonts w:eastAsia="Gulim"/>
          <w:b/>
          <w:color w:val="252424"/>
          <w:sz w:val="26"/>
          <w:szCs w:val="26"/>
          <w:bdr w:val="none" w:sz="0" w:space="0" w:color="auto" w:frame="1"/>
        </w:rPr>
        <w:t> </w:t>
      </w:r>
      <w:proofErr w:type="spellStart"/>
      <w:r w:rsidRPr="00D17AE6">
        <w:rPr>
          <w:rFonts w:eastAsia="Gulim"/>
          <w:b/>
          <w:color w:val="252424"/>
          <w:sz w:val="26"/>
          <w:szCs w:val="26"/>
          <w:bdr w:val="none" w:sz="0" w:space="0" w:color="auto" w:frame="1"/>
        </w:rPr>
        <w:t>Bản</w:t>
      </w:r>
      <w:proofErr w:type="spellEnd"/>
      <w:r w:rsidRPr="00D17AE6">
        <w:rPr>
          <w:rFonts w:eastAsia="Gulim"/>
          <w:b/>
          <w:color w:val="252424"/>
          <w:sz w:val="26"/>
          <w:szCs w:val="26"/>
          <w:bdr w:val="none" w:sz="0" w:space="0" w:color="auto" w:frame="1"/>
        </w:rPr>
        <w:t xml:space="preserve"> </w:t>
      </w:r>
      <w:proofErr w:type="spellStart"/>
      <w:r w:rsidRPr="00D17AE6">
        <w:rPr>
          <w:rFonts w:eastAsia="Gulim"/>
          <w:b/>
          <w:color w:val="252424"/>
          <w:sz w:val="26"/>
          <w:szCs w:val="26"/>
          <w:bdr w:val="none" w:sz="0" w:space="0" w:color="auto" w:frame="1"/>
        </w:rPr>
        <w:t>sao</w:t>
      </w:r>
      <w:proofErr w:type="spellEnd"/>
      <w:r w:rsidRPr="00D17AE6">
        <w:rPr>
          <w:rFonts w:eastAsia="Gulim"/>
          <w:b/>
          <w:color w:val="252424"/>
          <w:sz w:val="26"/>
          <w:szCs w:val="26"/>
          <w:bdr w:val="none" w:sz="0" w:space="0" w:color="auto" w:frame="1"/>
        </w:rPr>
        <w:t xml:space="preserve"> </w:t>
      </w:r>
      <w:proofErr w:type="spellStart"/>
      <w:r w:rsidRPr="00D17AE6">
        <w:rPr>
          <w:rFonts w:eastAsia="Gulim"/>
          <w:b/>
          <w:color w:val="252424"/>
          <w:sz w:val="26"/>
          <w:szCs w:val="26"/>
          <w:bdr w:val="none" w:sz="0" w:space="0" w:color="auto" w:frame="1"/>
        </w:rPr>
        <w:t>chứng</w:t>
      </w:r>
      <w:proofErr w:type="spellEnd"/>
      <w:r w:rsidRPr="00D17AE6">
        <w:rPr>
          <w:rFonts w:eastAsia="Gulim"/>
          <w:b/>
          <w:color w:val="252424"/>
          <w:sz w:val="26"/>
          <w:szCs w:val="26"/>
          <w:bdr w:val="none" w:sz="0" w:space="0" w:color="auto" w:frame="1"/>
        </w:rPr>
        <w:t xml:space="preserve"> minh </w:t>
      </w:r>
      <w:proofErr w:type="spellStart"/>
      <w:r w:rsidRPr="00D17AE6">
        <w:rPr>
          <w:rFonts w:eastAsia="Gulim"/>
          <w:b/>
          <w:color w:val="252424"/>
          <w:sz w:val="26"/>
          <w:szCs w:val="26"/>
          <w:bdr w:val="none" w:sz="0" w:space="0" w:color="auto" w:frame="1"/>
        </w:rPr>
        <w:t>nhân</w:t>
      </w:r>
      <w:proofErr w:type="spellEnd"/>
      <w:r w:rsidRPr="00D17AE6">
        <w:rPr>
          <w:rFonts w:eastAsia="Gulim"/>
          <w:b/>
          <w:color w:val="252424"/>
          <w:sz w:val="26"/>
          <w:szCs w:val="26"/>
          <w:bdr w:val="none" w:sz="0" w:space="0" w:color="auto" w:frame="1"/>
        </w:rPr>
        <w:t xml:space="preserve"> </w:t>
      </w:r>
      <w:proofErr w:type="spellStart"/>
      <w:r w:rsidRPr="00D17AE6">
        <w:rPr>
          <w:rFonts w:eastAsia="Gulim"/>
          <w:b/>
          <w:color w:val="252424"/>
          <w:sz w:val="26"/>
          <w:szCs w:val="26"/>
          <w:bdr w:val="none" w:sz="0" w:space="0" w:color="auto" w:frame="1"/>
        </w:rPr>
        <w:t>dân</w:t>
      </w:r>
      <w:proofErr w:type="spellEnd"/>
    </w:p>
    <w:p w:rsidR="00FE2814" w:rsidRPr="00D17AE6" w:rsidRDefault="00D17AE6" w:rsidP="00D17AE6">
      <w:pPr>
        <w:pStyle w:val="NormalWeb"/>
        <w:shd w:val="clear" w:color="auto" w:fill="FFFFFF"/>
        <w:spacing w:before="0" w:beforeAutospacing="0" w:after="0" w:afterAutospacing="0" w:line="384" w:lineRule="atLeast"/>
        <w:jc w:val="both"/>
        <w:rPr>
          <w:rFonts w:ascii="Arial" w:hAnsi="Arial" w:cs="Arial"/>
          <w:color w:val="FF0000"/>
          <w:sz w:val="26"/>
          <w:szCs w:val="26"/>
        </w:rPr>
      </w:pPr>
      <w:r w:rsidRPr="00D17AE6">
        <w:rPr>
          <w:color w:val="FF0000"/>
          <w:sz w:val="26"/>
          <w:szCs w:val="26"/>
          <w:lang w:val="vi-VN"/>
        </w:rPr>
        <w:t>**Lưu ý: Tất cả các hồ sơ bằng tiếng Việt cần được dịch tiếng Anh hoặc Hàn, công chứng tư pháp trong vòng 3 tháng gần nhất.</w:t>
      </w:r>
    </w:p>
    <w:sectPr w:rsidR="00FE2814" w:rsidRPr="00D17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E6"/>
    <w:rsid w:val="00A87289"/>
    <w:rsid w:val="00D17AE6"/>
    <w:rsid w:val="00F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29F34-0DAC-4EB5-AD71-877B9972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7A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AE6"/>
    <w:rPr>
      <w:b/>
      <w:bCs/>
    </w:rPr>
  </w:style>
  <w:style w:type="character" w:styleId="Emphasis">
    <w:name w:val="Emphasis"/>
    <w:basedOn w:val="DefaultParagraphFont"/>
    <w:uiPriority w:val="20"/>
    <w:qFormat/>
    <w:rsid w:val="00D17A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4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2023-03-27T08:57:00Z</dcterms:created>
  <dcterms:modified xsi:type="dcterms:W3CDTF">2023-03-27T08:57:00Z</dcterms:modified>
</cp:coreProperties>
</file>